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683F" w:rsidRPr="008B683F" w:rsidP="008B683F" w14:paraId="351B423B" w14:textId="3CD612D8">
      <w:pPr>
        <w:pStyle w:val="Heading1"/>
        <w:spacing w:before="0"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B683F">
        <w:rPr>
          <w:rFonts w:ascii="Times New Roman" w:hAnsi="Times New Roman" w:cs="Times New Roman"/>
          <w:bCs/>
          <w:color w:val="000000"/>
          <w:sz w:val="20"/>
          <w:szCs w:val="20"/>
        </w:rPr>
        <w:t>УИД 86МS00</w:t>
      </w:r>
      <w:r w:rsidR="00342611">
        <w:rPr>
          <w:rFonts w:ascii="Times New Roman" w:hAnsi="Times New Roman" w:cs="Times New Roman"/>
          <w:bCs/>
          <w:color w:val="000000"/>
          <w:sz w:val="20"/>
          <w:szCs w:val="20"/>
        </w:rPr>
        <w:t>37-01-2025003937</w:t>
      </w:r>
      <w:r w:rsidRPr="008B683F">
        <w:rPr>
          <w:rFonts w:ascii="Times New Roman" w:hAnsi="Times New Roman" w:cs="Times New Roman"/>
          <w:bCs/>
          <w:color w:val="000000"/>
          <w:sz w:val="20"/>
          <w:szCs w:val="20"/>
        </w:rPr>
        <w:t>-</w:t>
      </w:r>
      <w:r w:rsidR="00342611">
        <w:rPr>
          <w:rFonts w:ascii="Times New Roman" w:hAnsi="Times New Roman" w:cs="Times New Roman"/>
          <w:bCs/>
          <w:color w:val="000000"/>
          <w:sz w:val="20"/>
          <w:szCs w:val="20"/>
        </w:rPr>
        <w:t>12</w:t>
      </w:r>
    </w:p>
    <w:p w:rsidR="008B683F" w:rsidRPr="008B683F" w:rsidP="008B683F" w14:paraId="71C88EF2" w14:textId="5E9A28C4">
      <w:pPr>
        <w:pStyle w:val="Heading1"/>
        <w:spacing w:before="0"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B683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№ 2-</w:t>
      </w:r>
      <w:r w:rsidR="00342611">
        <w:rPr>
          <w:rFonts w:ascii="Times New Roman" w:hAnsi="Times New Roman" w:cs="Times New Roman"/>
          <w:bCs/>
          <w:color w:val="000000"/>
          <w:sz w:val="20"/>
          <w:szCs w:val="20"/>
        </w:rPr>
        <w:t>2100-1903</w:t>
      </w:r>
      <w:r w:rsidRPr="008B683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/2025 </w:t>
      </w:r>
    </w:p>
    <w:p w:rsidR="008B683F" w:rsidRPr="008B683F" w:rsidP="005858B7" w14:paraId="26175A2A" w14:textId="7777777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83F">
        <w:rPr>
          <w:rFonts w:ascii="Times New Roman" w:hAnsi="Times New Roman" w:cs="Times New Roman"/>
          <w:bCs/>
          <w:color w:val="000000"/>
          <w:sz w:val="28"/>
          <w:szCs w:val="28"/>
        </w:rPr>
        <w:t>РЕШЕНИЕ</w:t>
      </w:r>
    </w:p>
    <w:p w:rsidR="008B683F" w:rsidRPr="008B683F" w:rsidP="005858B7" w14:paraId="68EAD752" w14:textId="77777777">
      <w:pPr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 w:rsidRPr="008B683F">
        <w:rPr>
          <w:rFonts w:ascii="Times New Roman" w:hAnsi="Times New Roman"/>
          <w:i w:val="0"/>
          <w:color w:val="000000"/>
          <w:sz w:val="28"/>
          <w:szCs w:val="28"/>
        </w:rPr>
        <w:t>ИМЕНЕМ РОССИЙСКОЙ ФЕДЕРАЦИИ</w:t>
      </w:r>
    </w:p>
    <w:p w:rsidR="008B683F" w:rsidRPr="008B683F" w:rsidP="005858B7" w14:paraId="5A7F222C" w14:textId="07FAE716">
      <w:pPr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28"/>
          <w:szCs w:val="28"/>
        </w:rPr>
        <w:t>15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 xml:space="preserve"> августа 2025 года 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ab/>
        <w:t xml:space="preserve">                                  город Мегион                          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ab/>
        <w:t xml:space="preserve">     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ab/>
        <w:t xml:space="preserve"> </w:t>
      </w:r>
    </w:p>
    <w:p w:rsidR="008B683F" w:rsidP="005858B7" w14:paraId="0E1DB89D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8B683F">
        <w:rPr>
          <w:rFonts w:ascii="Times New Roman" w:hAnsi="Times New Roman"/>
          <w:i w:val="0"/>
          <w:color w:val="000000"/>
          <w:sz w:val="28"/>
          <w:szCs w:val="28"/>
        </w:rPr>
        <w:t xml:space="preserve">И.о. мирового судьи судебного участка № </w:t>
      </w:r>
      <w:r>
        <w:rPr>
          <w:rFonts w:ascii="Times New Roman" w:hAnsi="Times New Roman"/>
          <w:i w:val="0"/>
          <w:color w:val="000000"/>
          <w:sz w:val="28"/>
          <w:szCs w:val="28"/>
        </w:rPr>
        <w:t>3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 xml:space="preserve"> Мегионского судебного района Ханты-Мансийского автономного округа – Югры - 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8B683F" w:rsidP="005858B7" w14:paraId="7ADD3159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8B683F">
        <w:rPr>
          <w:rFonts w:ascii="Times New Roman" w:hAnsi="Times New Roman"/>
          <w:i w:val="0"/>
          <w:color w:val="000000"/>
          <w:sz w:val="28"/>
          <w:szCs w:val="28"/>
        </w:rPr>
        <w:t xml:space="preserve">при секретаре </w:t>
      </w:r>
      <w:r>
        <w:rPr>
          <w:rFonts w:ascii="Times New Roman" w:hAnsi="Times New Roman"/>
          <w:i w:val="0"/>
          <w:color w:val="000000"/>
          <w:sz w:val="28"/>
          <w:szCs w:val="28"/>
        </w:rPr>
        <w:t>Шишман А.В.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>,</w:t>
      </w:r>
    </w:p>
    <w:p w:rsidR="008B683F" w:rsidP="005858B7" w14:paraId="4B50B462" w14:textId="75F6E1C9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8B683F">
        <w:rPr>
          <w:rFonts w:ascii="Times New Roman" w:hAnsi="Times New Roman"/>
          <w:i w:val="0"/>
          <w:color w:val="000000"/>
          <w:sz w:val="28"/>
          <w:szCs w:val="28"/>
        </w:rPr>
        <w:t>рассмотрев в судебном заседании гражданское дело № 2-</w:t>
      </w:r>
      <w:r>
        <w:rPr>
          <w:rFonts w:ascii="Times New Roman" w:hAnsi="Times New Roman"/>
          <w:i w:val="0"/>
          <w:color w:val="000000"/>
          <w:sz w:val="28"/>
          <w:szCs w:val="28"/>
        </w:rPr>
        <w:t>2100-1903/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>2025 по исковому заявлению администрации города Мегиона к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 Томашевичу Олегу Владимировичу о взыскании задолженности за использование земельного участка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>,</w:t>
      </w:r>
    </w:p>
    <w:p w:rsidR="008B683F" w:rsidRPr="008B683F" w:rsidP="008B683F" w14:paraId="5A4EE7B2" w14:textId="6CED2471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8B683F">
        <w:rPr>
          <w:rFonts w:ascii="Times New Roman" w:hAnsi="Times New Roman"/>
          <w:i w:val="0"/>
          <w:color w:val="000000"/>
          <w:sz w:val="28"/>
          <w:szCs w:val="28"/>
        </w:rPr>
        <w:t>руководствуясь ст. ст. 193-199</w:t>
      </w:r>
      <w:r w:rsidR="005858B7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 xml:space="preserve">Гражданского процессуального кодекса Российской Федерации, </w:t>
      </w:r>
    </w:p>
    <w:p w:rsidR="008B683F" w:rsidRPr="008B683F" w:rsidP="008B683F" w14:paraId="59EC3BDE" w14:textId="77777777">
      <w:pPr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 w:rsidRPr="008B683F">
        <w:rPr>
          <w:rFonts w:ascii="Times New Roman" w:hAnsi="Times New Roman"/>
          <w:i w:val="0"/>
          <w:color w:val="000000"/>
          <w:sz w:val="28"/>
          <w:szCs w:val="28"/>
        </w:rPr>
        <w:t>РЕШИЛ:</w:t>
      </w:r>
    </w:p>
    <w:p w:rsidR="008B683F" w:rsidRPr="008B683F" w:rsidP="008B683F" w14:paraId="56C19A26" w14:textId="77777777">
      <w:pPr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8B683F" w:rsidP="008B683F" w14:paraId="179EC4B3" w14:textId="5707D97E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28"/>
          <w:szCs w:val="28"/>
        </w:rPr>
        <w:t>Требования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 xml:space="preserve"> администрации города Мегиона к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 Томашевичу Олегу Владимировичу о взыскании задолженности за использование земельного участка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>,</w:t>
      </w:r>
      <w:r w:rsidR="005858B7">
        <w:rPr>
          <w:rFonts w:ascii="Times New Roman" w:hAnsi="Times New Roman"/>
          <w:i w:val="0"/>
          <w:color w:val="000000"/>
          <w:sz w:val="28"/>
          <w:szCs w:val="28"/>
        </w:rPr>
        <w:t xml:space="preserve"> удовлетворить частично</w:t>
      </w:r>
      <w:r>
        <w:rPr>
          <w:rFonts w:ascii="Times New Roman" w:hAnsi="Times New Roman"/>
          <w:i w:val="0"/>
          <w:color w:val="000000"/>
          <w:sz w:val="28"/>
          <w:szCs w:val="28"/>
        </w:rPr>
        <w:t>.</w:t>
      </w:r>
    </w:p>
    <w:p w:rsidR="008B683F" w:rsidP="008B683F" w14:paraId="2CF5F6A9" w14:textId="2700A59B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28"/>
          <w:szCs w:val="28"/>
        </w:rPr>
        <w:t>Взыскать с Томашевича Олега Владимировича (</w:t>
      </w:r>
      <w:r w:rsidR="00B77330">
        <w:rPr>
          <w:rFonts w:ascii="Times New Roman" w:hAnsi="Times New Roman"/>
          <w:i w:val="0"/>
          <w:color w:val="000000"/>
          <w:sz w:val="28"/>
          <w:szCs w:val="28"/>
        </w:rPr>
        <w:t>*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) в пользу администрации города Мегиона </w:t>
      </w:r>
      <w:r w:rsidR="005858B7">
        <w:rPr>
          <w:rFonts w:ascii="Times New Roman" w:hAnsi="Times New Roman"/>
          <w:i w:val="0"/>
          <w:color w:val="000000"/>
          <w:sz w:val="28"/>
          <w:szCs w:val="28"/>
        </w:rPr>
        <w:t>(</w:t>
      </w:r>
      <w:r w:rsidR="00342611">
        <w:rPr>
          <w:rFonts w:ascii="Times New Roman" w:hAnsi="Times New Roman"/>
          <w:i w:val="0"/>
          <w:color w:val="000000"/>
          <w:sz w:val="28"/>
          <w:szCs w:val="28"/>
        </w:rPr>
        <w:t xml:space="preserve">ИНН </w:t>
      </w:r>
      <w:r w:rsidR="005858B7">
        <w:rPr>
          <w:rFonts w:ascii="Times New Roman" w:hAnsi="Times New Roman"/>
          <w:i w:val="0"/>
          <w:color w:val="000000"/>
          <w:sz w:val="28"/>
          <w:szCs w:val="28"/>
        </w:rPr>
        <w:t xml:space="preserve">8605004157) 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задолженность за фактическое использование земельного участка с кадастровым номером </w:t>
      </w:r>
      <w:r w:rsidR="00B77330">
        <w:rPr>
          <w:rFonts w:ascii="Times New Roman" w:hAnsi="Times New Roman"/>
          <w:i w:val="0"/>
          <w:color w:val="000000"/>
          <w:sz w:val="28"/>
          <w:szCs w:val="28"/>
        </w:rPr>
        <w:t>*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  за период с 08 июля 2022 года по 17 марта 2025 года в размере 1280 рублей 89 копеек и проценты за пользование чужими денежными средствами за период с 03 апреля 202</w:t>
      </w:r>
      <w:r w:rsidR="005858B7">
        <w:rPr>
          <w:rFonts w:ascii="Times New Roman" w:hAnsi="Times New Roman"/>
          <w:i w:val="0"/>
          <w:color w:val="000000"/>
          <w:sz w:val="28"/>
          <w:szCs w:val="28"/>
        </w:rPr>
        <w:t>5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 года по 27 июня 2025 года в размере 62 рубля 72 копейки, всего взыскать: </w:t>
      </w:r>
      <w:r w:rsidR="005858B7">
        <w:rPr>
          <w:rFonts w:ascii="Times New Roman" w:hAnsi="Times New Roman"/>
          <w:i w:val="0"/>
          <w:color w:val="000000"/>
          <w:sz w:val="28"/>
          <w:szCs w:val="28"/>
        </w:rPr>
        <w:t>1343 рубля 61 копейк</w:t>
      </w:r>
      <w:r w:rsidR="00342611">
        <w:rPr>
          <w:rFonts w:ascii="Times New Roman" w:hAnsi="Times New Roman"/>
          <w:i w:val="0"/>
          <w:color w:val="000000"/>
          <w:sz w:val="28"/>
          <w:szCs w:val="28"/>
        </w:rPr>
        <w:t>у</w:t>
      </w:r>
      <w:r w:rsidR="005858B7">
        <w:rPr>
          <w:rFonts w:ascii="Times New Roman" w:hAnsi="Times New Roman"/>
          <w:i w:val="0"/>
          <w:color w:val="000000"/>
          <w:sz w:val="28"/>
          <w:szCs w:val="28"/>
        </w:rPr>
        <w:t>.</w:t>
      </w:r>
    </w:p>
    <w:p w:rsidR="008B683F" w:rsidRPr="008B683F" w:rsidP="008B683F" w14:paraId="2700D48B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8B683F">
        <w:rPr>
          <w:rFonts w:ascii="Times New Roman" w:hAnsi="Times New Roman"/>
          <w:i w:val="0"/>
          <w:color w:val="000000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 w:rsidR="008B683F" w:rsidRPr="008B683F" w:rsidP="008B683F" w14:paraId="65E6994F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8B683F">
        <w:rPr>
          <w:rFonts w:ascii="Times New Roman" w:hAnsi="Times New Roman"/>
          <w:i w:val="0"/>
          <w:color w:val="000000"/>
          <w:sz w:val="28"/>
          <w:szCs w:val="28"/>
        </w:rPr>
        <w:t>1)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B683F" w:rsidRPr="008B683F" w:rsidP="008B683F" w14:paraId="5A944A1C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8B683F">
        <w:rPr>
          <w:rFonts w:ascii="Times New Roman" w:hAnsi="Times New Roman"/>
          <w:i w:val="0"/>
          <w:color w:val="000000"/>
          <w:sz w:val="28"/>
          <w:szCs w:val="28"/>
        </w:rPr>
        <w:t>2)</w:t>
      </w:r>
      <w:r w:rsidRPr="008B683F">
        <w:rPr>
          <w:rFonts w:ascii="Times New Roman" w:hAnsi="Times New Roman"/>
          <w:i w:val="0"/>
          <w:color w:val="000000"/>
          <w:sz w:val="28"/>
          <w:szCs w:val="28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B683F" w:rsidRPr="008B683F" w:rsidP="008B683F" w14:paraId="05EBE8EB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8B683F">
        <w:rPr>
          <w:rFonts w:ascii="Times New Roman" w:hAnsi="Times New Roman"/>
          <w:i w:val="0"/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B683F" w:rsidRPr="008B683F" w:rsidP="008B683F" w14:paraId="4653438E" w14:textId="77777777">
      <w:pPr>
        <w:ind w:firstLine="720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8B683F">
        <w:rPr>
          <w:rFonts w:ascii="Times New Roman" w:hAnsi="Times New Roman"/>
          <w:i w:val="0"/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8B683F" w:rsidRPr="008B683F" w:rsidP="008B683F" w14:paraId="035383AB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8B683F" w:rsidRPr="008B683F" w:rsidP="005858B7" w14:paraId="35EEEBDF" w14:textId="46849EDD">
      <w:pPr>
        <w:pStyle w:val="BodyTextIndent3"/>
        <w:tabs>
          <w:tab w:val="left" w:pos="7951"/>
        </w:tabs>
        <w:ind w:firstLine="0"/>
        <w:jc w:val="both"/>
        <w:rPr>
          <w:b w:val="0"/>
          <w:color w:val="000000"/>
          <w:spacing w:val="-3"/>
          <w:sz w:val="28"/>
          <w:szCs w:val="28"/>
          <w:u w:val="none"/>
          <w:lang w:val="ru-RU"/>
        </w:rPr>
      </w:pPr>
      <w:r w:rsidRPr="008B683F">
        <w:rPr>
          <w:b w:val="0"/>
          <w:color w:val="000000"/>
          <w:spacing w:val="-3"/>
          <w:sz w:val="28"/>
          <w:szCs w:val="28"/>
          <w:u w:val="none"/>
        </w:rPr>
        <w:t xml:space="preserve">Мировой судья         </w:t>
      </w:r>
      <w:r w:rsidRPr="008B683F">
        <w:rPr>
          <w:b w:val="0"/>
          <w:color w:val="000000"/>
          <w:spacing w:val="-3"/>
          <w:sz w:val="28"/>
          <w:szCs w:val="28"/>
          <w:u w:val="none"/>
          <w:lang w:val="ru-RU"/>
        </w:rPr>
        <w:t xml:space="preserve">                                                                </w:t>
      </w:r>
      <w:r w:rsidRPr="008B683F">
        <w:rPr>
          <w:b w:val="0"/>
          <w:color w:val="000000"/>
          <w:spacing w:val="-3"/>
          <w:sz w:val="28"/>
          <w:szCs w:val="28"/>
          <w:u w:val="none"/>
        </w:rPr>
        <w:t>Е</w:t>
      </w:r>
      <w:r w:rsidRPr="008B683F">
        <w:rPr>
          <w:b w:val="0"/>
          <w:color w:val="000000"/>
          <w:spacing w:val="-3"/>
          <w:sz w:val="28"/>
          <w:szCs w:val="28"/>
          <w:u w:val="none"/>
          <w:lang w:val="ru-RU"/>
        </w:rPr>
        <w:t>.А. Плотникова</w:t>
      </w:r>
    </w:p>
    <w:p w:rsidR="008B683F" w:rsidRPr="008B683F" w:rsidP="008B683F" w14:paraId="5020204F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C621A3" w:rsidRPr="008B683F" w:rsidP="008B683F" w14:paraId="37B142F1" w14:textId="77777777">
      <w:pPr>
        <w:rPr>
          <w:rFonts w:ascii="Times New Roman" w:hAnsi="Times New Roman"/>
          <w:sz w:val="28"/>
          <w:szCs w:val="28"/>
        </w:rPr>
      </w:pPr>
    </w:p>
    <w:sectPr w:rsidSect="008B683F">
      <w:footerReference w:type="even" r:id="rId4"/>
      <w:pgSz w:w="11906" w:h="16838"/>
      <w:pgMar w:top="709" w:right="851" w:bottom="1134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3F" w:rsidP="00F169B0" w14:paraId="7B844A3E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8B683F" w:rsidP="00C827FC" w14:paraId="1D211AAC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0D4812"/>
    <w:rsid w:val="00131E7D"/>
    <w:rsid w:val="00342611"/>
    <w:rsid w:val="005476C3"/>
    <w:rsid w:val="005858B7"/>
    <w:rsid w:val="006115E9"/>
    <w:rsid w:val="008B683F"/>
    <w:rsid w:val="0099216B"/>
    <w:rsid w:val="00AB3398"/>
    <w:rsid w:val="00B77330"/>
    <w:rsid w:val="00C621A3"/>
    <w:rsid w:val="00C827FC"/>
    <w:rsid w:val="00D07790"/>
    <w:rsid w:val="00E45782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83F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6115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8B683F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  <w:lang w:val="x-none" w:eastAsia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8B683F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x-none"/>
      <w14:ligatures w14:val="none"/>
    </w:rPr>
  </w:style>
  <w:style w:type="paragraph" w:styleId="Footer">
    <w:name w:val="footer"/>
    <w:basedOn w:val="Normal"/>
    <w:link w:val="a2"/>
    <w:rsid w:val="008B683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8B683F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8B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